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230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Pollack Kenneth L.</w:t>
              </w:r>
            </w:hyperlink>
          </w:p>
        </w:tc>
        <w:tc>
          <w:tcPr>
            <w:tcW w:w="1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2"/>
          </w:tcPr>
          <w:p>
            <w:pPr>
              <w:spacing w:after="0" w:line="187" w:lineRule="exact"/>
              <w:rPr>
                <w:rFonts w:ascii="Arial" w:cs="Arial" w:eastAsia="Arial" w:hAnsi="Arial"/>
                <w:sz w:val="21"/>
                <w:szCs w:val="21"/>
                <w:color w:val="0000EE"/>
              </w:rPr>
            </w:pPr>
            <w:hyperlink r:id="rId13">
              <w:r>
                <w:rPr>
                  <w:rFonts w:ascii="Arial" w:cs="Arial" w:eastAsia="Arial" w:hAnsi="Arial"/>
                  <w:sz w:val="21"/>
                  <w:szCs w:val="21"/>
                  <w:color w:val="0000EE"/>
                </w:rPr>
                <w:t xml:space="preserve">AGNC Investment Corp.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AGNC</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2300" w:type="dxa"/>
            <w:vAlign w:val="bottom"/>
            <w:gridSpan w:val="3"/>
            <w:vMerge w:val="continue"/>
          </w:tcPr>
          <w:p>
            <w:pPr>
              <w:spacing w:after="0"/>
              <w:rPr>
                <w:sz w:val="5"/>
                <w:szCs w:val="5"/>
                <w:color w:val="auto"/>
              </w:rPr>
            </w:pPr>
          </w:p>
        </w:tc>
        <w:tc>
          <w:tcPr>
            <w:tcW w:w="13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120" w:type="dxa"/>
            <w:vAlign w:val="bottom"/>
            <w:tcBorders>
              <w:top w:val="single" w:sz="8" w:color="0000EE"/>
            </w:tcBorders>
          </w:tcPr>
          <w:p>
            <w:pPr>
              <w:spacing w:after="0"/>
              <w:rPr>
                <w:sz w:val="5"/>
                <w:szCs w:val="5"/>
                <w:color w:val="auto"/>
              </w:rPr>
            </w:pPr>
          </w:p>
        </w:tc>
        <w:tc>
          <w:tcPr>
            <w:tcW w:w="16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40" w:type="dxa"/>
            <w:vAlign w:val="bottom"/>
          </w:tcPr>
          <w:p>
            <w:pPr>
              <w:spacing w:after="0"/>
              <w:rPr>
                <w:sz w:val="16"/>
                <w:szCs w:val="16"/>
                <w:color w:val="auto"/>
              </w:rPr>
            </w:pPr>
          </w:p>
        </w:tc>
        <w:tc>
          <w:tcPr>
            <w:tcW w:w="780" w:type="dxa"/>
            <w:vAlign w:val="bottom"/>
            <w:tcBorders>
              <w:top w:val="single" w:sz="8" w:color="0000EE"/>
              <w:bottom w:val="single" w:sz="8" w:color="9A9A9A"/>
            </w:tcBorders>
          </w:tcPr>
          <w:p>
            <w:pPr>
              <w:spacing w:after="0"/>
              <w:rPr>
                <w:sz w:val="16"/>
                <w:szCs w:val="16"/>
                <w:color w:val="auto"/>
              </w:rPr>
            </w:pPr>
          </w:p>
        </w:tc>
        <w:tc>
          <w:tcPr>
            <w:tcW w:w="880" w:type="dxa"/>
            <w:vAlign w:val="bottom"/>
            <w:tcBorders>
              <w:top w:val="single" w:sz="8" w:color="0000EE"/>
              <w:bottom w:val="single" w:sz="8" w:color="9A9A9A"/>
            </w:tcBorders>
          </w:tcPr>
          <w:p>
            <w:pPr>
              <w:spacing w:after="0"/>
              <w:rPr>
                <w:sz w:val="16"/>
                <w:szCs w:val="16"/>
                <w:color w:val="auto"/>
              </w:rPr>
            </w:pPr>
          </w:p>
        </w:tc>
        <w:tc>
          <w:tcPr>
            <w:tcW w:w="640" w:type="dxa"/>
            <w:vAlign w:val="bottom"/>
            <w:tcBorders>
              <w:bottom w:val="single" w:sz="8" w:color="9A9A9A"/>
            </w:tcBorders>
          </w:tcPr>
          <w:p>
            <w:pPr>
              <w:spacing w:after="0"/>
              <w:rPr>
                <w:sz w:val="16"/>
                <w:szCs w:val="16"/>
                <w:color w:val="auto"/>
              </w:rPr>
            </w:pPr>
          </w:p>
        </w:tc>
        <w:tc>
          <w:tcPr>
            <w:tcW w:w="1340" w:type="dxa"/>
            <w:vAlign w:val="bottom"/>
            <w:tcBorders>
              <w:bottom w:val="single" w:sz="8" w:color="9A9A9A"/>
            </w:tcBorders>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120" w:type="dxa"/>
            <w:vAlign w:val="bottom"/>
          </w:tcPr>
          <w:p>
            <w:pPr>
              <w:spacing w:after="0"/>
              <w:rPr>
                <w:sz w:val="16"/>
                <w:szCs w:val="16"/>
                <w:color w:val="auto"/>
              </w:rPr>
            </w:pPr>
          </w:p>
        </w:tc>
        <w:tc>
          <w:tcPr>
            <w:tcW w:w="1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3"/>
        </w:trPr>
        <w:tc>
          <w:tcPr>
            <w:tcW w:w="40" w:type="dxa"/>
            <w:vAlign w:val="bottom"/>
          </w:tcPr>
          <w:p>
            <w:pPr>
              <w:spacing w:after="0"/>
              <w:rPr>
                <w:sz w:val="2"/>
                <w:szCs w:val="2"/>
                <w:color w:val="auto"/>
              </w:rPr>
            </w:pPr>
          </w:p>
        </w:tc>
        <w:tc>
          <w:tcPr>
            <w:tcW w:w="780" w:type="dxa"/>
            <w:vAlign w:val="bottom"/>
            <w:tcBorders>
              <w:top w:val="single" w:sz="8" w:color="EEEEEE"/>
            </w:tcBorders>
          </w:tcPr>
          <w:p>
            <w:pPr>
              <w:spacing w:after="0"/>
              <w:rPr>
                <w:sz w:val="2"/>
                <w:szCs w:val="2"/>
                <w:color w:val="auto"/>
              </w:rPr>
            </w:pPr>
          </w:p>
        </w:tc>
        <w:tc>
          <w:tcPr>
            <w:tcW w:w="880" w:type="dxa"/>
            <w:vAlign w:val="bottom"/>
            <w:tcBorders>
              <w:top w:val="single" w:sz="8" w:color="EEEEEE"/>
            </w:tcBorders>
          </w:tcPr>
          <w:p>
            <w:pPr>
              <w:spacing w:after="0"/>
              <w:rPr>
                <w:sz w:val="2"/>
                <w:szCs w:val="2"/>
                <w:color w:val="auto"/>
              </w:rPr>
            </w:pPr>
          </w:p>
        </w:tc>
        <w:tc>
          <w:tcPr>
            <w:tcW w:w="64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2120" w:type="dxa"/>
            <w:vAlign w:val="bottom"/>
            <w:tcBorders>
              <w:bottom w:val="single" w:sz="8" w:color="2C2C2C"/>
            </w:tcBorders>
          </w:tcPr>
          <w:p>
            <w:pPr>
              <w:spacing w:after="0"/>
              <w:rPr>
                <w:sz w:val="2"/>
                <w:szCs w:val="2"/>
                <w:color w:val="auto"/>
              </w:rPr>
            </w:pPr>
          </w:p>
        </w:tc>
        <w:tc>
          <w:tcPr>
            <w:tcW w:w="1620" w:type="dxa"/>
            <w:vAlign w:val="bottom"/>
            <w:tcBorders>
              <w:bottom w:val="single" w:sz="8" w:color="2C2C2C"/>
            </w:tcBorders>
          </w:tcPr>
          <w:p>
            <w:pPr>
              <w:spacing w:after="0"/>
              <w:rPr>
                <w:sz w:val="2"/>
                <w:szCs w:val="2"/>
                <w:color w:val="auto"/>
              </w:rPr>
            </w:pPr>
          </w:p>
        </w:tc>
        <w:tc>
          <w:tcPr>
            <w:tcW w:w="0" w:type="dxa"/>
            <w:vAlign w:val="bottom"/>
          </w:tcPr>
          <w:p>
            <w:pPr>
              <w:spacing w:after="0"/>
              <w:rPr>
                <w:sz w:val="1"/>
                <w:szCs w:val="1"/>
                <w:color w:val="auto"/>
              </w:rPr>
            </w:pPr>
          </w:p>
        </w:tc>
      </w:tr>
      <w:tr>
        <w:trPr>
          <w:trHeight w:val="200"/>
        </w:trPr>
        <w:tc>
          <w:tcPr>
            <w:tcW w:w="40" w:type="dxa"/>
            <w:vAlign w:val="bottom"/>
          </w:tcPr>
          <w:p>
            <w:pPr>
              <w:spacing w:after="0"/>
              <w:rPr>
                <w:sz w:val="17"/>
                <w:szCs w:val="17"/>
                <w:color w:val="auto"/>
              </w:rPr>
            </w:pPr>
          </w:p>
        </w:tc>
        <w:tc>
          <w:tcPr>
            <w:tcW w:w="780" w:type="dxa"/>
            <w:vAlign w:val="bottom"/>
          </w:tcPr>
          <w:p>
            <w:pPr>
              <w:spacing w:after="0"/>
              <w:rPr>
                <w:sz w:val="20"/>
                <w:szCs w:val="20"/>
                <w:color w:val="auto"/>
              </w:rPr>
            </w:pPr>
            <w:r>
              <w:rPr>
                <w:rFonts w:ascii="Arial" w:cs="Arial" w:eastAsia="Arial" w:hAnsi="Arial"/>
                <w:sz w:val="13"/>
                <w:szCs w:val="13"/>
                <w:color w:val="auto"/>
              </w:rPr>
              <w:t>(Last)</w:t>
            </w:r>
          </w:p>
        </w:tc>
        <w:tc>
          <w:tcPr>
            <w:tcW w:w="1520" w:type="dxa"/>
            <w:vAlign w:val="bottom"/>
            <w:gridSpan w:val="2"/>
          </w:tcPr>
          <w:p>
            <w:pPr>
              <w:ind w:left="4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220"/>
        </w:trPr>
        <w:tc>
          <w:tcPr>
            <w:tcW w:w="40" w:type="dxa"/>
            <w:vAlign w:val="bottom"/>
          </w:tcPr>
          <w:p>
            <w:pPr>
              <w:spacing w:after="0"/>
              <w:rPr>
                <w:sz w:val="19"/>
                <w:szCs w:val="19"/>
                <w:color w:val="auto"/>
              </w:rPr>
            </w:pPr>
          </w:p>
        </w:tc>
        <w:tc>
          <w:tcPr>
            <w:tcW w:w="2300" w:type="dxa"/>
            <w:vAlign w:val="bottom"/>
            <w:gridSpan w:val="3"/>
            <w:vMerge w:val="restart"/>
          </w:tcPr>
          <w:p>
            <w:pPr>
              <w:spacing w:after="0"/>
              <w:rPr>
                <w:sz w:val="20"/>
                <w:szCs w:val="20"/>
                <w:color w:val="auto"/>
              </w:rPr>
            </w:pPr>
            <w:r>
              <w:rPr>
                <w:rFonts w:ascii="Arial" w:cs="Arial" w:eastAsia="Arial" w:hAnsi="Arial"/>
                <w:sz w:val="17"/>
                <w:szCs w:val="17"/>
                <w:color w:val="0000FF"/>
              </w:rPr>
              <w:t>AGNC INVESTMENT CORP.</w:t>
            </w:r>
          </w:p>
        </w:tc>
        <w:tc>
          <w:tcPr>
            <w:tcW w:w="1340" w:type="dxa"/>
            <w:vAlign w:val="bottom"/>
          </w:tcPr>
          <w:p>
            <w:pPr>
              <w:spacing w:after="0"/>
              <w:rPr>
                <w:sz w:val="19"/>
                <w:szCs w:val="19"/>
                <w:color w:val="auto"/>
              </w:rPr>
            </w:pPr>
          </w:p>
        </w:tc>
        <w:tc>
          <w:tcPr>
            <w:tcW w:w="2280" w:type="dxa"/>
            <w:vAlign w:val="bottom"/>
            <w:gridSpan w:val="3"/>
          </w:tcPr>
          <w:p>
            <w:pPr>
              <w:ind w:left="160"/>
              <w:spacing w:after="0"/>
              <w:rPr>
                <w:sz w:val="20"/>
                <w:szCs w:val="20"/>
                <w:color w:val="auto"/>
              </w:rPr>
            </w:pPr>
            <w:r>
              <w:rPr>
                <w:rFonts w:ascii="Arial" w:cs="Arial" w:eastAsia="Arial" w:hAnsi="Arial"/>
                <w:sz w:val="17"/>
                <w:szCs w:val="17"/>
                <w:color w:val="0000FF"/>
              </w:rPr>
              <w:t>01/26/2023</w:t>
            </w:r>
          </w:p>
        </w:tc>
        <w:tc>
          <w:tcPr>
            <w:tcW w:w="1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40" w:type="dxa"/>
            <w:vAlign w:val="bottom"/>
          </w:tcPr>
          <w:p>
            <w:pPr>
              <w:spacing w:after="0"/>
              <w:rPr>
                <w:sz w:val="8"/>
                <w:szCs w:val="8"/>
                <w:color w:val="auto"/>
              </w:rPr>
            </w:pPr>
          </w:p>
        </w:tc>
        <w:tc>
          <w:tcPr>
            <w:tcW w:w="2300" w:type="dxa"/>
            <w:vAlign w:val="bottom"/>
            <w:gridSpan w:val="3"/>
            <w:vMerge w:val="continue"/>
          </w:tcPr>
          <w:p>
            <w:pPr>
              <w:spacing w:after="0"/>
              <w:rPr>
                <w:sz w:val="8"/>
                <w:szCs w:val="8"/>
                <w:color w:val="auto"/>
              </w:rPr>
            </w:pPr>
          </w:p>
        </w:tc>
        <w:tc>
          <w:tcPr>
            <w:tcW w:w="13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120" w:type="dxa"/>
            <w:vAlign w:val="bottom"/>
          </w:tcPr>
          <w:p>
            <w:pPr>
              <w:spacing w:after="0"/>
              <w:rPr>
                <w:sz w:val="8"/>
                <w:szCs w:val="8"/>
                <w:color w:val="auto"/>
              </w:rPr>
            </w:pPr>
          </w:p>
        </w:tc>
        <w:tc>
          <w:tcPr>
            <w:tcW w:w="16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46" w:lineRule="exact"/>
        <w:rPr>
          <w:sz w:val="20"/>
          <w:szCs w:val="20"/>
          <w:color w:val="auto"/>
        </w:rPr>
      </w:pPr>
    </w:p>
    <w:p>
      <w:pPr>
        <w:ind w:left="120"/>
        <w:spacing w:after="0"/>
        <w:rPr>
          <w:sz w:val="20"/>
          <w:szCs w:val="20"/>
          <w:color w:val="auto"/>
        </w:rPr>
      </w:pPr>
      <w:r>
        <w:rPr>
          <w:rFonts w:ascii="Arial" w:cs="Arial" w:eastAsia="Arial" w:hAnsi="Arial"/>
          <w:sz w:val="17"/>
          <w:szCs w:val="17"/>
          <w:color w:val="0000FF"/>
        </w:rPr>
        <w:t>2 BETHESDA METRO CENTER, 12TH FLOOR</w:t>
      </w:r>
    </w:p>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0"/>
          <w:szCs w:val="20"/>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0"/>
          <w:szCs w:val="20"/>
          <w:color w:val="auto"/>
        </w:rPr>
      </w:pPr>
    </w:p>
    <w:p>
      <w:pPr>
        <w:ind w:left="665"/>
        <w:spacing w:after="0"/>
        <w:rPr>
          <w:sz w:val="20"/>
          <w:szCs w:val="20"/>
          <w:color w:val="auto"/>
        </w:rPr>
      </w:pPr>
      <w:r>
        <w:rPr>
          <w:rFonts w:ascii="Arial" w:cs="Arial" w:eastAsia="Arial" w:hAnsi="Arial"/>
          <w:sz w:val="17"/>
          <w:szCs w:val="17"/>
          <w:color w:val="0000FF"/>
        </w:rPr>
        <w:t>EVP and General Counsel</w:t>
      </w:r>
    </w:p>
    <w:p>
      <w:pPr>
        <w:spacing w:after="0" w:line="402" w:lineRule="exact"/>
        <w:rPr>
          <w:sz w:val="20"/>
          <w:szCs w:val="20"/>
          <w:color w:val="auto"/>
        </w:rPr>
      </w:pPr>
    </w:p>
    <w:p>
      <w:pPr>
        <w:sectPr>
          <w:pgSz w:w="11900" w:h="16838" w:orient="portrait"/>
          <w:cols w:equalWidth="0" w:num="2">
            <w:col w:w="7660" w:space="75"/>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560" w:type="dxa"/>
            <w:vAlign w:val="bottom"/>
            <w:tcBorders>
              <w:bottom w:val="single" w:sz="8" w:color="9A9A9A"/>
            </w:tcBorders>
          </w:tcPr>
          <w:p>
            <w:pPr>
              <w:spacing w:after="0"/>
              <w:rPr>
                <w:sz w:val="15"/>
                <w:szCs w:val="15"/>
                <w:color w:val="auto"/>
              </w:rPr>
            </w:pPr>
          </w:p>
        </w:tc>
        <w:tc>
          <w:tcPr>
            <w:tcW w:w="240" w:type="dxa"/>
            <w:vAlign w:val="bottom"/>
            <w:tcBorders>
              <w:bottom w:val="single" w:sz="8" w:color="9A9A9A"/>
            </w:tcBorders>
          </w:tcPr>
          <w:p>
            <w:pPr>
              <w:spacing w:after="0"/>
              <w:rPr>
                <w:sz w:val="15"/>
                <w:szCs w:val="15"/>
                <w:color w:val="auto"/>
              </w:rPr>
            </w:pPr>
          </w:p>
        </w:tc>
        <w:tc>
          <w:tcPr>
            <w:tcW w:w="88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60" w:type="dxa"/>
            <w:vAlign w:val="bottom"/>
            <w:gridSpan w:val="6"/>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5"/>
                <w:szCs w:val="15"/>
                <w:color w:val="auto"/>
              </w:rPr>
            </w:pPr>
          </w:p>
        </w:tc>
        <w:tc>
          <w:tcPr>
            <w:tcW w:w="3500" w:type="dxa"/>
            <w:vAlign w:val="bottom"/>
            <w:gridSpan w:val="9"/>
          </w:tcPr>
          <w:p>
            <w:pPr>
              <w:ind w:left="1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0" w:type="dxa"/>
            <w:vAlign w:val="bottom"/>
            <w:gridSpan w:val="4"/>
          </w:tcPr>
          <w:p>
            <w:pPr>
              <w:ind w:left="160"/>
              <w:spacing w:after="0"/>
              <w:rPr>
                <w:sz w:val="20"/>
                <w:szCs w:val="20"/>
                <w:color w:val="auto"/>
              </w:rPr>
            </w:pPr>
            <w:r>
              <w:rPr>
                <w:rFonts w:ascii="Arial" w:cs="Arial" w:eastAsia="Arial" w:hAnsi="Arial"/>
                <w:sz w:val="13"/>
                <w:szCs w:val="13"/>
                <w:color w:val="auto"/>
              </w:rPr>
              <w:t>Line)</w:t>
            </w: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5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BETHESDA</w:t>
            </w:r>
          </w:p>
        </w:tc>
        <w:tc>
          <w:tcPr>
            <w:tcW w:w="1120" w:type="dxa"/>
            <w:vAlign w:val="bottom"/>
            <w:gridSpan w:val="2"/>
            <w:vMerge w:val="restart"/>
          </w:tcPr>
          <w:p>
            <w:pPr>
              <w:ind w:left="40"/>
              <w:spacing w:after="0"/>
              <w:rPr>
                <w:sz w:val="20"/>
                <w:szCs w:val="20"/>
                <w:color w:val="auto"/>
              </w:rPr>
            </w:pPr>
            <w:r>
              <w:rPr>
                <w:rFonts w:ascii="Arial" w:cs="Arial" w:eastAsia="Arial" w:hAnsi="Arial"/>
                <w:sz w:val="17"/>
                <w:szCs w:val="17"/>
                <w:color w:val="0000FF"/>
              </w:rPr>
              <w:t>MD</w:t>
            </w: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20814</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1120" w:type="dxa"/>
            <w:vAlign w:val="bottom"/>
            <w:gridSpan w:val="2"/>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960" w:type="dxa"/>
            <w:vAlign w:val="bottom"/>
            <w:gridSpan w:val="6"/>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240" w:type="dxa"/>
            <w:vAlign w:val="bottom"/>
            <w:tcBorders>
              <w:bottom w:val="single" w:sz="8" w:color="9A9A9A"/>
            </w:tcBorders>
          </w:tcPr>
          <w:p>
            <w:pPr>
              <w:spacing w:after="0"/>
              <w:rPr>
                <w:sz w:val="5"/>
                <w:szCs w:val="5"/>
                <w:color w:val="auto"/>
              </w:rPr>
            </w:pPr>
          </w:p>
        </w:tc>
        <w:tc>
          <w:tcPr>
            <w:tcW w:w="88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restart"/>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6"/>
                <w:szCs w:val="6"/>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vMerge w:val="continue"/>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2240" w:type="dxa"/>
            <w:vAlign w:val="bottom"/>
            <w:tcBorders>
              <w:bottom w:val="single" w:sz="8" w:color="2C2C2C"/>
            </w:tcBorders>
            <w:gridSpan w:val="3"/>
          </w:tcPr>
          <w:p>
            <w:pPr>
              <w:spacing w:after="0"/>
              <w:rPr>
                <w:sz w:val="11"/>
                <w:szCs w:val="11"/>
                <w:color w:val="auto"/>
              </w:rPr>
            </w:pPr>
          </w:p>
        </w:tc>
        <w:tc>
          <w:tcPr>
            <w:tcW w:w="4080" w:type="dxa"/>
            <w:vAlign w:val="bottom"/>
            <w:tcBorders>
              <w:bottom w:val="single" w:sz="8" w:color="2C2C2C"/>
            </w:tcBorders>
            <w:gridSpan w:val="8"/>
          </w:tcPr>
          <w:p>
            <w:pPr>
              <w:spacing w:after="0"/>
              <w:rPr>
                <w:sz w:val="11"/>
                <w:szCs w:val="11"/>
                <w:color w:val="auto"/>
              </w:rPr>
            </w:pPr>
          </w:p>
        </w:tc>
        <w:tc>
          <w:tcPr>
            <w:tcW w:w="26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2"/>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40" w:type="dxa"/>
            <w:vAlign w:val="bottom"/>
            <w:tcBorders>
              <w:top w:val="single" w:sz="8" w:color="2C2C2C"/>
            </w:tcBorders>
          </w:tcPr>
          <w:p>
            <w:pPr>
              <w:spacing w:after="0"/>
              <w:rPr>
                <w:sz w:val="21"/>
                <w:szCs w:val="21"/>
                <w:color w:val="auto"/>
              </w:rPr>
            </w:pPr>
          </w:p>
        </w:tc>
        <w:tc>
          <w:tcPr>
            <w:tcW w:w="7780" w:type="dxa"/>
            <w:vAlign w:val="bottom"/>
            <w:tcBorders>
              <w:top w:val="single" w:sz="8" w:color="2C2C2C"/>
            </w:tcBorders>
            <w:gridSpan w:val="15"/>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82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2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8"/>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3"/>
          </w:tcPr>
          <w:p>
            <w:pPr>
              <w:ind w:left="82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if any</w:t>
            </w:r>
          </w:p>
        </w:tc>
        <w:tc>
          <w:tcPr>
            <w:tcW w:w="72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38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900"/>
              <w:spacing w:after="0"/>
              <w:rPr>
                <w:sz w:val="20"/>
                <w:szCs w:val="20"/>
                <w:color w:val="auto"/>
              </w:rPr>
            </w:pPr>
            <w:r>
              <w:rPr>
                <w:rFonts w:ascii="Arial" w:cs="Arial" w:eastAsia="Arial" w:hAnsi="Arial"/>
                <w:sz w:val="17"/>
                <w:szCs w:val="17"/>
                <w:color w:val="0000FF"/>
              </w:rPr>
              <w:t>01/26/2023</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72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w w:val="96"/>
              </w:rPr>
              <w:t>27,926</w:t>
            </w:r>
          </w:p>
        </w:tc>
        <w:tc>
          <w:tcPr>
            <w:tcW w:w="44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gridSpan w:val="2"/>
          </w:tcPr>
          <w:p>
            <w:pPr>
              <w:ind w:left="180"/>
              <w:spacing w:after="0"/>
              <w:rPr>
                <w:sz w:val="20"/>
                <w:szCs w:val="20"/>
                <w:color w:val="auto"/>
              </w:rPr>
            </w:pPr>
            <w:r>
              <w:rPr>
                <w:rFonts w:ascii="Arial" w:cs="Arial" w:eastAsia="Arial" w:hAnsi="Arial"/>
                <w:sz w:val="11"/>
                <w:szCs w:val="11"/>
                <w:color w:val="008000"/>
              </w:rPr>
              <w:t>(1)</w:t>
            </w:r>
          </w:p>
        </w:tc>
        <w:tc>
          <w:tcPr>
            <w:tcW w:w="1380" w:type="dxa"/>
            <w:vAlign w:val="bottom"/>
            <w:tcBorders>
              <w:bottom w:val="single" w:sz="8" w:color="2C2C2C"/>
            </w:tcBorders>
            <w:gridSpan w:val="3"/>
          </w:tcPr>
          <w:p>
            <w:pPr>
              <w:ind w:left="400"/>
              <w:spacing w:after="0"/>
              <w:rPr>
                <w:sz w:val="20"/>
                <w:szCs w:val="20"/>
                <w:color w:val="auto"/>
              </w:rPr>
            </w:pPr>
            <w:r>
              <w:rPr>
                <w:rFonts w:ascii="Arial" w:cs="Arial" w:eastAsia="Arial" w:hAnsi="Arial"/>
                <w:sz w:val="17"/>
                <w:szCs w:val="17"/>
                <w:color w:val="0000FF"/>
              </w:rPr>
              <w:t>248,165</w:t>
            </w:r>
            <w:r>
              <w:rPr>
                <w:rFonts w:ascii="Arial" w:cs="Arial" w:eastAsia="Arial" w:hAnsi="Arial"/>
                <w:sz w:val="22"/>
                <w:szCs w:val="22"/>
                <w:color w:val="008000"/>
                <w:vertAlign w:val="superscript"/>
              </w:rPr>
              <w:t>(2)</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40" w:type="dxa"/>
            <w:vAlign w:val="bottom"/>
          </w:tcPr>
          <w:p>
            <w:pPr>
              <w:spacing w:after="0"/>
              <w:rPr>
                <w:sz w:val="14"/>
                <w:szCs w:val="14"/>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received for no consideration upon the satisfaction of performance criteria underlying performance based grants made under the Amended and Restated AGNC Investment Corp. 2016 Equity and Incentive Compensation Plan on February 20, 2020.</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Includes 21,199 dividend equivalent restricted stock units received on previously granted RSU awards since the Reporting Person's last Form 4 filing.</w:t>
      </w:r>
    </w:p>
    <w:p>
      <w:pPr>
        <w:spacing w:after="0" w:line="6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36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4"/>
              </w:rPr>
              <w:t>Kenneth L. Pollack</w:t>
            </w: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01/27/2023</w:t>
            </w: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77686" TargetMode="External"/><Relationship Id="rId13"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2023-01-27T15:20:45Z</dcterms:created>
  <dcterms:modified xsi:type="dcterms:W3CDTF">2023-01-27T15:20:45Z</dcterms:modified>
</cp:coreProperties>
</file>